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AE" w:rsidRPr="00A86F78" w:rsidRDefault="00D900AE">
      <w:pPr>
        <w:pStyle w:val="Title"/>
        <w:rPr>
          <w:sz w:val="22"/>
          <w:szCs w:val="22"/>
        </w:rPr>
      </w:pPr>
      <w:r w:rsidRPr="00A86F78">
        <w:rPr>
          <w:sz w:val="22"/>
          <w:szCs w:val="22"/>
        </w:rPr>
        <w:t>NOTICE: Charter Township of Union, Isabella County, Michigan</w:t>
      </w:r>
    </w:p>
    <w:p w:rsidR="00D900AE" w:rsidRPr="00A86F78" w:rsidRDefault="00D900AE">
      <w:pPr>
        <w:pStyle w:val="Subtitle"/>
        <w:jc w:val="center"/>
        <w:rPr>
          <w:b/>
          <w:bCs/>
          <w:i w:val="0"/>
          <w:iCs w:val="0"/>
          <w:sz w:val="22"/>
          <w:szCs w:val="22"/>
        </w:rPr>
      </w:pPr>
      <w:r w:rsidRPr="00A86F78">
        <w:rPr>
          <w:b/>
          <w:bCs/>
          <w:i w:val="0"/>
          <w:iCs w:val="0"/>
          <w:sz w:val="22"/>
          <w:szCs w:val="22"/>
        </w:rPr>
        <w:t>ORDINANCE #</w:t>
      </w:r>
      <w:r w:rsidR="00877C36" w:rsidRPr="00A86F78">
        <w:rPr>
          <w:b/>
          <w:bCs/>
          <w:i w:val="0"/>
          <w:iCs w:val="0"/>
          <w:sz w:val="22"/>
          <w:szCs w:val="22"/>
        </w:rPr>
        <w:t xml:space="preserve"> </w:t>
      </w:r>
      <w:r w:rsidR="00153614">
        <w:rPr>
          <w:b/>
          <w:bCs/>
          <w:i w:val="0"/>
          <w:iCs w:val="0"/>
          <w:sz w:val="22"/>
          <w:szCs w:val="22"/>
        </w:rPr>
        <w:t>2013-01</w:t>
      </w:r>
    </w:p>
    <w:p w:rsidR="00D900AE" w:rsidRDefault="00D900AE">
      <w:pPr>
        <w:pStyle w:val="Subtitle"/>
        <w:jc w:val="center"/>
        <w:rPr>
          <w:b/>
          <w:bCs/>
          <w:i w:val="0"/>
          <w:iCs w:val="0"/>
        </w:rPr>
      </w:pPr>
    </w:p>
    <w:p w:rsidR="00D900AE" w:rsidRPr="00153614" w:rsidRDefault="00A86F78">
      <w:pPr>
        <w:pStyle w:val="Subtitle"/>
        <w:rPr>
          <w:i w:val="0"/>
          <w:iCs w:val="0"/>
        </w:rPr>
      </w:pPr>
      <w:r>
        <w:rPr>
          <w:i w:val="0"/>
          <w:iCs w:val="0"/>
        </w:rPr>
        <w:t>SUMMARY:</w:t>
      </w:r>
      <w:r w:rsidR="00153614">
        <w:rPr>
          <w:i w:val="0"/>
          <w:iCs w:val="0"/>
        </w:rPr>
        <w:t xml:space="preserve"> </w:t>
      </w:r>
      <w:r w:rsidR="00153614" w:rsidRPr="00153614">
        <w:rPr>
          <w:i w:val="0"/>
          <w:iCs w:val="0"/>
        </w:rPr>
        <w:t xml:space="preserve">An ordinance to rezone </w:t>
      </w:r>
      <w:r w:rsidR="00153614" w:rsidRPr="00153614">
        <w:rPr>
          <w:i w:val="0"/>
        </w:rPr>
        <w:t xml:space="preserve">15.76 acres of </w:t>
      </w:r>
      <w:r w:rsidR="00153614" w:rsidRPr="00153614">
        <w:rPr>
          <w:i w:val="0"/>
          <w:iCs w:val="0"/>
        </w:rPr>
        <w:t xml:space="preserve">property in </w:t>
      </w:r>
      <w:proofErr w:type="gramStart"/>
      <w:r w:rsidR="00153614" w:rsidRPr="00153614">
        <w:rPr>
          <w:i w:val="0"/>
          <w:iCs w:val="0"/>
        </w:rPr>
        <w:t>the  East</w:t>
      </w:r>
      <w:proofErr w:type="gramEnd"/>
      <w:r w:rsidR="00153614" w:rsidRPr="00153614">
        <w:rPr>
          <w:i w:val="0"/>
          <w:iCs w:val="0"/>
        </w:rPr>
        <w:t xml:space="preserve"> ½ of the NE ¼ Section 26 from B5 (Highway Business) to R3A (Apartments and Condominiums)</w:t>
      </w:r>
    </w:p>
    <w:p w:rsidR="00A86F78" w:rsidRDefault="00A86F78">
      <w:pPr>
        <w:pStyle w:val="Subtitle"/>
        <w:rPr>
          <w:i w:val="0"/>
          <w:iCs w:val="0"/>
        </w:rPr>
      </w:pPr>
    </w:p>
    <w:p w:rsidR="00877C36" w:rsidRPr="00153614" w:rsidRDefault="00D900AE" w:rsidP="00877C36">
      <w:r w:rsidRPr="00153614">
        <w:rPr>
          <w:i/>
          <w:iCs/>
        </w:rPr>
        <w:t xml:space="preserve"> </w:t>
      </w:r>
      <w:r w:rsidR="00877C36" w:rsidRPr="00153614">
        <w:t xml:space="preserve">SECTION I - </w:t>
      </w:r>
      <w:r w:rsidR="00153614">
        <w:tab/>
      </w:r>
      <w:r w:rsidR="00153614" w:rsidRPr="00153614">
        <w:rPr>
          <w:caps/>
        </w:rPr>
        <w:t>Amendments</w:t>
      </w:r>
    </w:p>
    <w:p w:rsidR="00D900AE" w:rsidRPr="00153614" w:rsidRDefault="002D3C1A">
      <w:r w:rsidRPr="00153614">
        <w:t xml:space="preserve">SECTION II - </w:t>
      </w:r>
      <w:r w:rsidR="00153614">
        <w:tab/>
      </w:r>
      <w:r w:rsidR="00877C36" w:rsidRPr="00153614">
        <w:rPr>
          <w:bCs/>
        </w:rPr>
        <w:t>TITLE</w:t>
      </w:r>
    </w:p>
    <w:p w:rsidR="00D900AE" w:rsidRPr="00153614" w:rsidRDefault="00D900AE" w:rsidP="00153614">
      <w:pPr>
        <w:pStyle w:val="Subtitle"/>
        <w:tabs>
          <w:tab w:val="left" w:pos="1440"/>
        </w:tabs>
        <w:rPr>
          <w:i w:val="0"/>
          <w:iCs w:val="0"/>
        </w:rPr>
      </w:pPr>
      <w:r w:rsidRPr="00153614">
        <w:rPr>
          <w:i w:val="0"/>
          <w:iCs w:val="0"/>
        </w:rPr>
        <w:t xml:space="preserve">SECTION III – </w:t>
      </w:r>
      <w:r w:rsidR="00153614">
        <w:rPr>
          <w:i w:val="0"/>
          <w:iCs w:val="0"/>
        </w:rPr>
        <w:tab/>
      </w:r>
      <w:r w:rsidR="00877C36" w:rsidRPr="00153614">
        <w:rPr>
          <w:bCs/>
          <w:i w:val="0"/>
        </w:rPr>
        <w:t>SEVERABILITY</w:t>
      </w:r>
    </w:p>
    <w:p w:rsidR="00D900AE" w:rsidRPr="00153614" w:rsidRDefault="00D900AE">
      <w:pPr>
        <w:rPr>
          <w:bCs/>
        </w:rPr>
      </w:pPr>
      <w:r w:rsidRPr="00153614">
        <w:t xml:space="preserve">SECTION IV </w:t>
      </w:r>
      <w:r w:rsidR="002D3C1A" w:rsidRPr="00153614">
        <w:t>–</w:t>
      </w:r>
      <w:r w:rsidRPr="00153614">
        <w:t xml:space="preserve"> </w:t>
      </w:r>
      <w:r w:rsidR="00153614">
        <w:tab/>
      </w:r>
      <w:r w:rsidR="00877C36" w:rsidRPr="00153614">
        <w:rPr>
          <w:bCs/>
        </w:rPr>
        <w:t>EFFECTIVE DATE</w:t>
      </w:r>
    </w:p>
    <w:p w:rsidR="00D900AE" w:rsidRDefault="00D900AE">
      <w:pPr>
        <w:pStyle w:val="Subtitle"/>
        <w:rPr>
          <w:i w:val="0"/>
          <w:iCs w:val="0"/>
        </w:rPr>
      </w:pPr>
    </w:p>
    <w:p w:rsidR="00D900AE" w:rsidRDefault="00D900AE">
      <w:pPr>
        <w:pStyle w:val="BodyText3"/>
      </w:pPr>
      <w:r>
        <w:t xml:space="preserve">This proposed Ordinance for the Charter Township of Union will be presented for adoption by the Union Township Board of Trustees, at a regular meeting on </w:t>
      </w:r>
      <w:r w:rsidR="00153614">
        <w:t>April 10</w:t>
      </w:r>
      <w:r w:rsidR="00F00668">
        <w:t xml:space="preserve"> </w:t>
      </w:r>
      <w:r>
        <w:t xml:space="preserve">at </w:t>
      </w:r>
      <w:r w:rsidR="002269AD">
        <w:t>7</w:t>
      </w:r>
      <w:r>
        <w:t xml:space="preserve">:00 p.m. at the Union Township Hall, 2010 S. Lincoln Rd., Mount Pleasant, Michigan.  Comments concerning this Ordinance may be made in writing or in person to the Township Board at this address.  A true copy of this Ordinance may be obtained or inspected </w:t>
      </w:r>
      <w:r w:rsidR="00A86F78">
        <w:t xml:space="preserve">on the township’s website, </w:t>
      </w:r>
      <w:hyperlink r:id="rId5" w:history="1">
        <w:r w:rsidR="00A86F78" w:rsidRPr="007A3AC3">
          <w:rPr>
            <w:rStyle w:val="Hyperlink"/>
          </w:rPr>
          <w:t>http://www.uniontownshipmi.com/BoardsandCommissions/PublicNotices.aspx</w:t>
        </w:r>
      </w:hyperlink>
      <w:r w:rsidR="00A86F78">
        <w:t xml:space="preserve"> </w:t>
      </w:r>
    </w:p>
    <w:p w:rsidR="00D900AE" w:rsidRDefault="0015361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Margie Henry</w:t>
      </w:r>
      <w:r w:rsidR="00D900AE">
        <w:rPr>
          <w:sz w:val="24"/>
        </w:rPr>
        <w:t>, Township Clerk</w:t>
      </w:r>
      <w:r w:rsidR="00D900AE">
        <w:rPr>
          <w:sz w:val="24"/>
        </w:rPr>
        <w:tab/>
      </w:r>
      <w:r w:rsidR="00D900AE">
        <w:rPr>
          <w:sz w:val="24"/>
        </w:rPr>
        <w:tab/>
      </w:r>
      <w:r w:rsidR="00D900AE">
        <w:rPr>
          <w:sz w:val="24"/>
        </w:rPr>
        <w:tab/>
      </w:r>
      <w:r w:rsidR="00D900AE">
        <w:rPr>
          <w:sz w:val="24"/>
        </w:rPr>
        <w:tab/>
      </w:r>
      <w:r>
        <w:rPr>
          <w:sz w:val="24"/>
        </w:rPr>
        <w:t>Russ Alwood</w:t>
      </w:r>
      <w:r w:rsidR="00D900AE">
        <w:rPr>
          <w:sz w:val="24"/>
        </w:rPr>
        <w:t>, Supervisor</w:t>
      </w:r>
    </w:p>
    <w:p w:rsidR="00D900AE" w:rsidRDefault="00D900AE">
      <w:pPr>
        <w:rPr>
          <w:sz w:val="24"/>
        </w:rPr>
      </w:pPr>
    </w:p>
    <w:p w:rsidR="00D900AE" w:rsidRDefault="00D900AE">
      <w:pPr>
        <w:rPr>
          <w:i/>
          <w:sz w:val="24"/>
        </w:rPr>
      </w:pPr>
      <w:r>
        <w:rPr>
          <w:b/>
          <w:i/>
          <w:sz w:val="24"/>
        </w:rPr>
        <w:t>Morning Sun: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Please publish in a display ad in 8 pt. type, on </w:t>
      </w:r>
      <w:r w:rsidR="00153614">
        <w:rPr>
          <w:i/>
          <w:sz w:val="24"/>
        </w:rPr>
        <w:t>Sunday March 31</w:t>
      </w:r>
    </w:p>
    <w:p w:rsidR="00D900AE" w:rsidRDefault="00D900AE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Please send one affidavit of publication.</w:t>
      </w:r>
    </w:p>
    <w:sectPr w:rsidR="00D900AE" w:rsidSect="00507C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DF4"/>
    <w:multiLevelType w:val="singleLevel"/>
    <w:tmpl w:val="8B12A996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">
    <w:nsid w:val="1E92019F"/>
    <w:multiLevelType w:val="multilevel"/>
    <w:tmpl w:val="992254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93C7EA3"/>
    <w:multiLevelType w:val="singleLevel"/>
    <w:tmpl w:val="2580FA0C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53614"/>
    <w:rsid w:val="00153614"/>
    <w:rsid w:val="002269AD"/>
    <w:rsid w:val="002D3C1A"/>
    <w:rsid w:val="00507C00"/>
    <w:rsid w:val="00877C36"/>
    <w:rsid w:val="009B499D"/>
    <w:rsid w:val="00A12265"/>
    <w:rsid w:val="00A86F78"/>
    <w:rsid w:val="00C23E2D"/>
    <w:rsid w:val="00D900AE"/>
    <w:rsid w:val="00F00668"/>
    <w:rsid w:val="00F5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07C00"/>
    <w:pPr>
      <w:keepNext/>
      <w:outlineLvl w:val="0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07C00"/>
    <w:pPr>
      <w:ind w:left="720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semiHidden/>
    <w:rsid w:val="00507C00"/>
    <w:pPr>
      <w:ind w:left="720"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rsid w:val="00507C00"/>
    <w:pPr>
      <w:ind w:left="360"/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507C00"/>
    <w:rPr>
      <w:rFonts w:ascii="Arial" w:hAnsi="Arial"/>
      <w:sz w:val="22"/>
    </w:rPr>
  </w:style>
  <w:style w:type="paragraph" w:styleId="Footer">
    <w:name w:val="footer"/>
    <w:basedOn w:val="Normal"/>
    <w:semiHidden/>
    <w:rsid w:val="00507C00"/>
    <w:pPr>
      <w:tabs>
        <w:tab w:val="center" w:pos="4320"/>
        <w:tab w:val="right" w:pos="8640"/>
      </w:tabs>
    </w:pPr>
    <w:rPr>
      <w:spacing w:val="-2"/>
      <w:sz w:val="22"/>
    </w:rPr>
  </w:style>
  <w:style w:type="paragraph" w:styleId="Title">
    <w:name w:val="Title"/>
    <w:basedOn w:val="Normal"/>
    <w:qFormat/>
    <w:rsid w:val="00507C0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507C00"/>
    <w:rPr>
      <w:i/>
      <w:iCs/>
    </w:rPr>
  </w:style>
  <w:style w:type="paragraph" w:styleId="BodyText3">
    <w:name w:val="Body Text 3"/>
    <w:basedOn w:val="Normal"/>
    <w:semiHidden/>
    <w:rsid w:val="00507C00"/>
    <w:rPr>
      <w:sz w:val="24"/>
    </w:rPr>
  </w:style>
  <w:style w:type="character" w:styleId="Hyperlink">
    <w:name w:val="Hyperlink"/>
    <w:basedOn w:val="DefaultParagraphFont"/>
    <w:uiPriority w:val="99"/>
    <w:unhideWhenUsed/>
    <w:rsid w:val="00A86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ntownshipmi.com/BoardsandCommissions/PublicNotices.asp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\Clerk\NOTICE%20TO%20ADOPT%20WEBSITE%20PO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ADOPT WEBSITE POSTING.dotx</Template>
  <TotalTime>15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> 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subject/>
  <dc:creator>woody</dc:creator>
  <cp:keywords/>
  <dc:description/>
  <cp:lastModifiedBy>woody</cp:lastModifiedBy>
  <cp:revision>1</cp:revision>
  <cp:lastPrinted>2013-03-28T15:36:00Z</cp:lastPrinted>
  <dcterms:created xsi:type="dcterms:W3CDTF">2013-03-28T15:25:00Z</dcterms:created>
  <dcterms:modified xsi:type="dcterms:W3CDTF">2013-03-28T15:42:00Z</dcterms:modified>
</cp:coreProperties>
</file>